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38" w:rsidRPr="006B2939" w:rsidRDefault="00647854" w:rsidP="006B2939">
      <w:pPr>
        <w:jc w:val="center"/>
        <w:rPr>
          <w:rStyle w:val="a3"/>
          <w:b w:val="0"/>
          <w:color w:val="FF0000"/>
          <w:sz w:val="52"/>
          <w:szCs w:val="52"/>
        </w:rPr>
      </w:pPr>
      <w:r>
        <w:rPr>
          <w:rStyle w:val="a3"/>
          <w:b w:val="0"/>
          <w:color w:val="FF0000"/>
          <w:sz w:val="52"/>
          <w:szCs w:val="52"/>
        </w:rPr>
        <w:t xml:space="preserve">О </w:t>
      </w:r>
      <w:bookmarkStart w:id="0" w:name="_GoBack"/>
      <w:bookmarkEnd w:id="0"/>
      <w:r w:rsidR="006B2939" w:rsidRPr="006B2939">
        <w:rPr>
          <w:rStyle w:val="a3"/>
          <w:b w:val="0"/>
          <w:color w:val="FF0000"/>
          <w:sz w:val="52"/>
          <w:szCs w:val="52"/>
        </w:rPr>
        <w:t>программе «ШКОЛА РОССИИ»</w:t>
      </w:r>
    </w:p>
    <w:p w:rsidR="00D15F38" w:rsidRPr="006B2939" w:rsidRDefault="00D15F38" w:rsidP="006B2939">
      <w:pPr>
        <w:pStyle w:val="a4"/>
        <w:jc w:val="both"/>
        <w:rPr>
          <w:sz w:val="28"/>
          <w:szCs w:val="28"/>
        </w:rPr>
      </w:pPr>
      <w:r w:rsidRPr="006B2939">
        <w:rPr>
          <w:rStyle w:val="a3"/>
          <w:sz w:val="28"/>
          <w:szCs w:val="28"/>
        </w:rPr>
        <w:t>Главная концептуальная идея программы «Школа России»:</w:t>
      </w:r>
      <w:r w:rsidRPr="006B2939">
        <w:rPr>
          <w:sz w:val="28"/>
          <w:szCs w:val="28"/>
        </w:rPr>
        <w:t xml:space="preserve"> российская школа должна стать школой духовно-нравственного развития и воспитания гражданина нашего Отечества. Ее основа - это современные достижения педагогической теории и практики и лучшие традиции отечественной школы, их исключительная ценность и значимость.</w:t>
      </w:r>
    </w:p>
    <w:p w:rsidR="006B2939" w:rsidRPr="006B2939" w:rsidRDefault="00D15F38" w:rsidP="006B2939">
      <w:pPr>
        <w:jc w:val="both"/>
        <w:rPr>
          <w:rStyle w:val="a3"/>
          <w:rFonts w:ascii="Times New Roman" w:hAnsi="Times New Roman" w:cs="Times New Roman"/>
          <w:color w:val="008000"/>
          <w:sz w:val="28"/>
          <w:szCs w:val="28"/>
        </w:rPr>
      </w:pPr>
      <w:r w:rsidRPr="006B2939">
        <w:rPr>
          <w:rStyle w:val="a3"/>
          <w:rFonts w:ascii="Times New Roman" w:hAnsi="Times New Roman" w:cs="Times New Roman"/>
          <w:sz w:val="28"/>
          <w:szCs w:val="28"/>
        </w:rPr>
        <w:t xml:space="preserve">Программа «Школа России» </w:t>
      </w:r>
      <w:r w:rsidRPr="006B2939">
        <w:rPr>
          <w:rFonts w:ascii="Times New Roman" w:hAnsi="Times New Roman" w:cs="Times New Roman"/>
          <w:sz w:val="28"/>
          <w:szCs w:val="28"/>
        </w:rPr>
        <w:t xml:space="preserve">построена на единых для всех учебных предметов концептуальных основах и имеет полное программно-методическое обеспечение. Все учебники, входящие в состав УМК, представляют собой единую </w:t>
      </w:r>
      <w:r w:rsidRPr="006B2939">
        <w:rPr>
          <w:rStyle w:val="a3"/>
          <w:rFonts w:ascii="Times New Roman" w:hAnsi="Times New Roman" w:cs="Times New Roman"/>
          <w:sz w:val="28"/>
          <w:szCs w:val="28"/>
        </w:rPr>
        <w:t>систему учебников</w:t>
      </w:r>
      <w:r w:rsidRPr="006B2939">
        <w:rPr>
          <w:rFonts w:ascii="Times New Roman" w:hAnsi="Times New Roman" w:cs="Times New Roman"/>
          <w:sz w:val="28"/>
          <w:szCs w:val="28"/>
        </w:rPr>
        <w:t xml:space="preserve">, так как разработаны на основе единых методологических принципов, </w:t>
      </w:r>
      <w:proofErr w:type="gramStart"/>
      <w:r w:rsidRPr="006B2939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6B2939">
        <w:rPr>
          <w:rFonts w:ascii="Times New Roman" w:hAnsi="Times New Roman" w:cs="Times New Roman"/>
          <w:sz w:val="28"/>
          <w:szCs w:val="28"/>
        </w:rPr>
        <w:t xml:space="preserve"> и единства художественно-полиграфического оформления.</w:t>
      </w:r>
      <w:r w:rsidR="006B2939" w:rsidRPr="006B2939">
        <w:rPr>
          <w:rStyle w:val="a3"/>
          <w:rFonts w:ascii="Times New Roman" w:hAnsi="Times New Roman" w:cs="Times New Roman"/>
          <w:color w:val="008000"/>
          <w:sz w:val="28"/>
          <w:szCs w:val="28"/>
        </w:rPr>
        <w:t xml:space="preserve"> </w:t>
      </w:r>
    </w:p>
    <w:p w:rsidR="006B2939" w:rsidRPr="006B2939" w:rsidRDefault="006B2939" w:rsidP="006B2939">
      <w:pPr>
        <w:jc w:val="both"/>
        <w:rPr>
          <w:rFonts w:ascii="Times New Roman" w:hAnsi="Times New Roman" w:cs="Times New Roman"/>
          <w:sz w:val="28"/>
          <w:szCs w:val="28"/>
        </w:rPr>
      </w:pPr>
      <w:r w:rsidRPr="006B2939">
        <w:rPr>
          <w:rStyle w:val="a3"/>
          <w:rFonts w:ascii="Times New Roman" w:hAnsi="Times New Roman" w:cs="Times New Roman"/>
          <w:color w:val="008000"/>
          <w:sz w:val="28"/>
          <w:szCs w:val="28"/>
        </w:rPr>
        <w:t>Школа России»</w:t>
      </w:r>
      <w:r w:rsidRPr="006B2939">
        <w:rPr>
          <w:rFonts w:ascii="Times New Roman" w:hAnsi="Times New Roman" w:cs="Times New Roman"/>
          <w:sz w:val="28"/>
          <w:szCs w:val="28"/>
        </w:rPr>
        <w:t xml:space="preserve"> - это учебно-методический комплекс (УМК) для начальных классов общеобразовательных учреждений, который обеспечивает достижение результатов освоения основной образовательной программы начального общего образования и полностью соответствует требованиям Федерального государственного образовательного стандарта (ФГОС).</w:t>
      </w:r>
    </w:p>
    <w:p w:rsidR="00D15F38" w:rsidRPr="006B2939" w:rsidRDefault="00647854" w:rsidP="006B2939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hyperlink r:id="rId5" w:history="1">
        <w:r w:rsidR="00D15F38" w:rsidRPr="006B2939">
          <w:rPr>
            <w:rFonts w:eastAsiaTheme="minorHAnsi"/>
            <w:sz w:val="28"/>
            <w:szCs w:val="28"/>
            <w:lang w:eastAsia="en-US"/>
          </w:rPr>
          <w:t>УМК «Школа России»</w:t>
        </w:r>
      </w:hyperlink>
      <w:r w:rsidR="00D15F38" w:rsidRPr="006B2939">
        <w:rPr>
          <w:rFonts w:eastAsiaTheme="minorHAnsi"/>
          <w:bCs/>
          <w:sz w:val="28"/>
          <w:szCs w:val="28"/>
          <w:lang w:eastAsia="en-US"/>
        </w:rPr>
        <w:t xml:space="preserve"> состоит из следующих завершенных предметных линий учебников, которые включены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="00D15F38" w:rsidRPr="006B2939">
        <w:rPr>
          <w:rFonts w:eastAsiaTheme="minorHAnsi"/>
          <w:bCs/>
          <w:sz w:val="28"/>
          <w:szCs w:val="28"/>
          <w:lang w:eastAsia="en-US"/>
        </w:rPr>
        <w:t>Минобрнауки</w:t>
      </w:r>
      <w:proofErr w:type="spellEnd"/>
      <w:r w:rsidR="00D15F38" w:rsidRPr="006B2939">
        <w:rPr>
          <w:rFonts w:eastAsiaTheme="minorHAnsi"/>
          <w:bCs/>
          <w:sz w:val="28"/>
          <w:szCs w:val="28"/>
          <w:lang w:eastAsia="en-US"/>
        </w:rPr>
        <w:t xml:space="preserve"> России от </w:t>
      </w:r>
      <w:r w:rsidR="006E4888">
        <w:rPr>
          <w:rFonts w:eastAsiaTheme="minorHAnsi"/>
          <w:bCs/>
          <w:sz w:val="28"/>
          <w:szCs w:val="28"/>
          <w:lang w:eastAsia="en-US"/>
        </w:rPr>
        <w:t>28.12.2018 №345</w:t>
      </w:r>
      <w:r w:rsidR="00D15F38" w:rsidRPr="006B2939">
        <w:rPr>
          <w:rFonts w:eastAsiaTheme="minorHAnsi"/>
          <w:bCs/>
          <w:sz w:val="28"/>
          <w:szCs w:val="28"/>
          <w:lang w:eastAsia="en-US"/>
        </w:rPr>
        <w:t>):</w:t>
      </w:r>
    </w:p>
    <w:p w:rsidR="00D15F38" w:rsidRDefault="00D15F38" w:rsidP="00D15F38">
      <w:r>
        <w:rPr>
          <w:rStyle w:val="a3"/>
        </w:rPr>
        <w:t>Русский язык</w:t>
      </w:r>
      <w:r>
        <w:t xml:space="preserve">. </w:t>
      </w:r>
      <w:r>
        <w:br/>
        <w:t xml:space="preserve">Азбука. </w:t>
      </w:r>
      <w:r>
        <w:rPr>
          <w:rStyle w:val="a6"/>
        </w:rPr>
        <w:t>Авторы:</w:t>
      </w:r>
      <w:r>
        <w:t xml:space="preserve"> Горецкий В.Г., Кирюшкин В.А., Виноградская Л.А. и др.</w:t>
      </w:r>
      <w:r>
        <w:br/>
        <w:t xml:space="preserve">Русский язык. </w:t>
      </w:r>
      <w:r>
        <w:rPr>
          <w:rStyle w:val="a6"/>
        </w:rPr>
        <w:t>Авторы:</w:t>
      </w:r>
      <w:r>
        <w:t xml:space="preserve"> </w:t>
      </w:r>
      <w:proofErr w:type="spellStart"/>
      <w:r>
        <w:t>Канакина</w:t>
      </w:r>
      <w:proofErr w:type="spellEnd"/>
      <w:r>
        <w:t xml:space="preserve"> В.П., Горецкий В.Г. </w:t>
      </w:r>
      <w:r>
        <w:br/>
        <w:t>- </w:t>
      </w:r>
      <w:r>
        <w:rPr>
          <w:rStyle w:val="a3"/>
        </w:rPr>
        <w:t>Литературное чтение.</w:t>
      </w:r>
      <w:r>
        <w:t xml:space="preserve"> </w:t>
      </w:r>
      <w:r>
        <w:rPr>
          <w:rStyle w:val="a6"/>
        </w:rPr>
        <w:t>Авторы:</w:t>
      </w:r>
      <w:r>
        <w:t xml:space="preserve"> Климанова Л.Ф., Горецкий В.Г., Голованова М.В. и др. </w:t>
      </w:r>
      <w:r>
        <w:br/>
        <w:t>-</w:t>
      </w:r>
      <w:r>
        <w:rPr>
          <w:rStyle w:val="a3"/>
        </w:rPr>
        <w:t> Математика.</w:t>
      </w:r>
      <w:r>
        <w:t xml:space="preserve"> </w:t>
      </w:r>
      <w:r>
        <w:rPr>
          <w:rStyle w:val="a6"/>
        </w:rPr>
        <w:t>Авторы:</w:t>
      </w:r>
      <w:r>
        <w:t xml:space="preserve"> Моро М.И., Волкова С.И., Степанова С.В., </w:t>
      </w:r>
      <w:proofErr w:type="spellStart"/>
      <w:r>
        <w:t>Бантова</w:t>
      </w:r>
      <w:proofErr w:type="spellEnd"/>
      <w:r>
        <w:t xml:space="preserve"> М.А., Бельтюкова Г.В.</w:t>
      </w:r>
      <w:r>
        <w:br/>
        <w:t>- </w:t>
      </w:r>
      <w:r>
        <w:rPr>
          <w:rStyle w:val="a3"/>
        </w:rPr>
        <w:t>Информатика (3-4 классы)</w:t>
      </w:r>
      <w:r>
        <w:t>. </w:t>
      </w:r>
      <w:r>
        <w:rPr>
          <w:rStyle w:val="a6"/>
        </w:rPr>
        <w:t>Авторы:</w:t>
      </w:r>
      <w:r>
        <w:t> Семенов А.Л., Рудченко Т.А.  </w:t>
      </w:r>
      <w:r>
        <w:br/>
        <w:t>- </w:t>
      </w:r>
      <w:r>
        <w:rPr>
          <w:rStyle w:val="a3"/>
        </w:rPr>
        <w:t>Окружающий мир</w:t>
      </w:r>
      <w:r>
        <w:t xml:space="preserve">. </w:t>
      </w:r>
      <w:r>
        <w:rPr>
          <w:rStyle w:val="a6"/>
        </w:rPr>
        <w:t xml:space="preserve">Автор: </w:t>
      </w:r>
      <w:r>
        <w:t>Плешаков А.А., </w:t>
      </w:r>
      <w:proofErr w:type="spellStart"/>
      <w:r>
        <w:t>Крючкова</w:t>
      </w:r>
      <w:proofErr w:type="spellEnd"/>
      <w:r>
        <w:t xml:space="preserve"> Е.А.</w:t>
      </w:r>
      <w:r>
        <w:br/>
        <w:t>- </w:t>
      </w:r>
      <w:r>
        <w:rPr>
          <w:rStyle w:val="a3"/>
        </w:rPr>
        <w:t>Изобразительное искусство.</w:t>
      </w:r>
      <w:r>
        <w:t xml:space="preserve"> </w:t>
      </w:r>
      <w:r>
        <w:rPr>
          <w:rStyle w:val="a6"/>
        </w:rPr>
        <w:t>Авторы:</w:t>
      </w:r>
      <w:r>
        <w:t xml:space="preserve"> </w:t>
      </w:r>
      <w:proofErr w:type="spellStart"/>
      <w:r>
        <w:t>Неменская</w:t>
      </w:r>
      <w:proofErr w:type="spellEnd"/>
      <w:r>
        <w:t xml:space="preserve"> Л.А., </w:t>
      </w:r>
      <w:proofErr w:type="spellStart"/>
      <w:r>
        <w:t>Коротеева</w:t>
      </w:r>
      <w:proofErr w:type="spellEnd"/>
      <w:r>
        <w:t xml:space="preserve"> Е.И., Горяева Н.А., </w:t>
      </w:r>
      <w:proofErr w:type="gramStart"/>
      <w:r>
        <w:t>Питерских</w:t>
      </w:r>
      <w:proofErr w:type="gramEnd"/>
      <w:r>
        <w:t xml:space="preserve"> А.С. и др. </w:t>
      </w:r>
      <w:r>
        <w:br/>
        <w:t>- </w:t>
      </w:r>
      <w:r>
        <w:rPr>
          <w:rStyle w:val="a3"/>
        </w:rPr>
        <w:t>Музыка.</w:t>
      </w:r>
      <w:r>
        <w:t xml:space="preserve"> </w:t>
      </w:r>
      <w:r>
        <w:rPr>
          <w:rStyle w:val="a6"/>
        </w:rPr>
        <w:t>Авторы:</w:t>
      </w:r>
      <w:r>
        <w:t xml:space="preserve"> Критская Е.Д., Сергеева Г.П., </w:t>
      </w:r>
      <w:proofErr w:type="spellStart"/>
      <w:r>
        <w:t>Шмагина</w:t>
      </w:r>
      <w:proofErr w:type="spellEnd"/>
      <w:r>
        <w:t xml:space="preserve"> Т.С. </w:t>
      </w:r>
      <w:r>
        <w:rPr>
          <w:rStyle w:val="a6"/>
        </w:rPr>
        <w:t xml:space="preserve">(Учебники могут использоваться в составе систем учебников </w:t>
      </w:r>
      <w:hyperlink r:id="rId6" w:history="1">
        <w:r>
          <w:rPr>
            <w:rStyle w:val="a5"/>
            <w:i/>
            <w:iCs/>
          </w:rPr>
          <w:t>«Перспектива»</w:t>
        </w:r>
      </w:hyperlink>
      <w:r>
        <w:rPr>
          <w:rStyle w:val="a6"/>
        </w:rPr>
        <w:t xml:space="preserve"> и «Школа России»). </w:t>
      </w:r>
      <w:r>
        <w:br/>
        <w:t>- </w:t>
      </w:r>
      <w:r>
        <w:rPr>
          <w:rStyle w:val="a3"/>
        </w:rPr>
        <w:t>Технология. </w:t>
      </w:r>
      <w:r>
        <w:rPr>
          <w:rStyle w:val="a6"/>
        </w:rPr>
        <w:t>Авторы:</w:t>
      </w:r>
      <w:r>
        <w:t> </w:t>
      </w:r>
      <w:proofErr w:type="spellStart"/>
      <w:r>
        <w:t>Лутцева</w:t>
      </w:r>
      <w:proofErr w:type="spellEnd"/>
      <w:r>
        <w:t xml:space="preserve"> Е.А., Зуева Т.П.</w:t>
      </w:r>
      <w:r>
        <w:br/>
        <w:t>- </w:t>
      </w:r>
      <w:r>
        <w:rPr>
          <w:rStyle w:val="a3"/>
        </w:rPr>
        <w:t>Физическая культура.</w:t>
      </w:r>
      <w:r>
        <w:t xml:space="preserve"> </w:t>
      </w:r>
      <w:r>
        <w:rPr>
          <w:rStyle w:val="a6"/>
        </w:rPr>
        <w:t>Автор:</w:t>
      </w:r>
      <w:r>
        <w:t xml:space="preserve"> Лях В.И.</w:t>
      </w:r>
      <w:r>
        <w:br/>
        <w:t>- </w:t>
      </w:r>
      <w:r>
        <w:rPr>
          <w:rStyle w:val="a3"/>
        </w:rPr>
        <w:t>Физическая культура.</w:t>
      </w:r>
      <w:r>
        <w:t> </w:t>
      </w:r>
      <w:r>
        <w:rPr>
          <w:rStyle w:val="a6"/>
        </w:rPr>
        <w:t>Авторы: </w:t>
      </w:r>
      <w:r>
        <w:t xml:space="preserve">Винер И.А., </w:t>
      </w:r>
      <w:proofErr w:type="spellStart"/>
      <w:r>
        <w:t>Горбулина</w:t>
      </w:r>
      <w:proofErr w:type="spellEnd"/>
      <w:r>
        <w:t xml:space="preserve"> Н.М., Цыганкова О.Д. </w:t>
      </w:r>
      <w:r>
        <w:rPr>
          <w:rStyle w:val="a6"/>
        </w:rPr>
        <w:t xml:space="preserve">(Учебники могут </w:t>
      </w:r>
      <w:r>
        <w:rPr>
          <w:rStyle w:val="a6"/>
        </w:rPr>
        <w:lastRenderedPageBreak/>
        <w:t>использоваться в составе систем учебников «Школа России» и </w:t>
      </w:r>
      <w:hyperlink r:id="rId7" w:history="1">
        <w:r>
          <w:rPr>
            <w:rStyle w:val="a5"/>
            <w:i/>
            <w:iCs/>
          </w:rPr>
          <w:t>«Перспектива»</w:t>
        </w:r>
      </w:hyperlink>
      <w:r>
        <w:rPr>
          <w:rStyle w:val="a6"/>
        </w:rPr>
        <w:t>). </w:t>
      </w:r>
      <w:r>
        <w:br/>
        <w:t>- </w:t>
      </w:r>
      <w:r>
        <w:rPr>
          <w:rStyle w:val="a3"/>
        </w:rPr>
        <w:t>Основы религиозных культур и светской этики (ОРКСЭ)</w:t>
      </w:r>
      <w:r>
        <w:t> (4 класс). </w:t>
      </w:r>
      <w:r>
        <w:rPr>
          <w:rStyle w:val="a6"/>
        </w:rPr>
        <w:t>(Учебники могут использоваться в составе систем учебников «Школа России» и </w:t>
      </w:r>
      <w:hyperlink r:id="rId8" w:history="1">
        <w:r>
          <w:rPr>
            <w:rStyle w:val="a5"/>
            <w:i/>
            <w:iCs/>
          </w:rPr>
          <w:t>«Перспектива»</w:t>
        </w:r>
      </w:hyperlink>
      <w:r>
        <w:rPr>
          <w:rStyle w:val="a6"/>
        </w:rPr>
        <w:t>). </w:t>
      </w:r>
      <w:r>
        <w:br/>
        <w:t xml:space="preserve">ОРКСЭ. Основы православной культуры. </w:t>
      </w:r>
      <w:r>
        <w:rPr>
          <w:rStyle w:val="a6"/>
        </w:rPr>
        <w:t>Автор:</w:t>
      </w:r>
      <w:r>
        <w:t xml:space="preserve"> Кураев А.В. </w:t>
      </w:r>
      <w:r>
        <w:br/>
        <w:t>ОРКСЭ. Основы исламской культуры.</w:t>
      </w:r>
      <w:r>
        <w:rPr>
          <w:rStyle w:val="a6"/>
        </w:rPr>
        <w:t xml:space="preserve"> Авторы:</w:t>
      </w:r>
      <w:r>
        <w:t xml:space="preserve"> </w:t>
      </w:r>
      <w:proofErr w:type="spellStart"/>
      <w:r>
        <w:t>Латышина</w:t>
      </w:r>
      <w:proofErr w:type="spellEnd"/>
      <w:r>
        <w:t xml:space="preserve"> Д.И., </w:t>
      </w:r>
      <w:proofErr w:type="spellStart"/>
      <w:r>
        <w:t>Муртазин</w:t>
      </w:r>
      <w:proofErr w:type="spellEnd"/>
      <w:r>
        <w:t xml:space="preserve"> М.Ф. </w:t>
      </w:r>
      <w:r>
        <w:br/>
        <w:t xml:space="preserve">ОРКСЭ. Основы иудейской культуры. </w:t>
      </w:r>
      <w:r>
        <w:rPr>
          <w:rStyle w:val="a6"/>
        </w:rPr>
        <w:t>Авторы:</w:t>
      </w:r>
      <w:r>
        <w:t xml:space="preserve"> Членов М.А., </w:t>
      </w:r>
      <w:proofErr w:type="spellStart"/>
      <w:r>
        <w:t>Миндрина</w:t>
      </w:r>
      <w:proofErr w:type="spellEnd"/>
      <w:r>
        <w:t xml:space="preserve"> Г.А., </w:t>
      </w:r>
      <w:proofErr w:type="spellStart"/>
      <w:r>
        <w:t>Глоцер</w:t>
      </w:r>
      <w:proofErr w:type="spellEnd"/>
      <w:r>
        <w:t xml:space="preserve"> А.В. </w:t>
      </w:r>
      <w:r>
        <w:br/>
        <w:t xml:space="preserve">ОРКСЭ. Основы буддийской культуры. </w:t>
      </w:r>
      <w:r>
        <w:rPr>
          <w:rStyle w:val="a6"/>
        </w:rPr>
        <w:t>Автор:</w:t>
      </w:r>
      <w:r>
        <w:t xml:space="preserve"> </w:t>
      </w:r>
      <w:proofErr w:type="spellStart"/>
      <w:r>
        <w:t>Чимитдоржиев</w:t>
      </w:r>
      <w:proofErr w:type="spellEnd"/>
      <w:r>
        <w:t xml:space="preserve"> В.Л. </w:t>
      </w:r>
      <w:r>
        <w:br/>
        <w:t xml:space="preserve">ОРКСЭ. Основы мировых религиозных культур. </w:t>
      </w:r>
      <w:r>
        <w:rPr>
          <w:rStyle w:val="a6"/>
        </w:rPr>
        <w:t>Авторы:</w:t>
      </w:r>
      <w:r>
        <w:t xml:space="preserve"> </w:t>
      </w:r>
      <w:proofErr w:type="spellStart"/>
      <w:r>
        <w:t>Беглов</w:t>
      </w:r>
      <w:proofErr w:type="spellEnd"/>
      <w:r>
        <w:t xml:space="preserve"> А.Л., Саплина Е.В., Токарева Е.С. и др. </w:t>
      </w:r>
      <w:r>
        <w:br/>
        <w:t xml:space="preserve">ОРКСЭ. Основы светской этики. </w:t>
      </w:r>
      <w:r>
        <w:rPr>
          <w:rStyle w:val="a6"/>
        </w:rPr>
        <w:t>Автор:</w:t>
      </w:r>
      <w:r>
        <w:t> </w:t>
      </w:r>
      <w:proofErr w:type="spellStart"/>
      <w:r>
        <w:t>Шемшурина</w:t>
      </w:r>
      <w:proofErr w:type="spellEnd"/>
      <w:r>
        <w:t xml:space="preserve"> А.И.</w:t>
      </w:r>
    </w:p>
    <w:p w:rsidR="00D15F38" w:rsidRPr="006B2939" w:rsidRDefault="00D15F38" w:rsidP="006B2939">
      <w:pPr>
        <w:pStyle w:val="a4"/>
        <w:jc w:val="both"/>
        <w:rPr>
          <w:sz w:val="28"/>
          <w:szCs w:val="28"/>
        </w:rPr>
      </w:pPr>
      <w:r w:rsidRPr="006B2939">
        <w:rPr>
          <w:rStyle w:val="a3"/>
          <w:i/>
          <w:iCs/>
          <w:sz w:val="28"/>
          <w:szCs w:val="28"/>
        </w:rPr>
        <w:t>Программа «Школа России» для начальной школы</w:t>
      </w:r>
      <w:r w:rsidRPr="006B2939">
        <w:rPr>
          <w:rStyle w:val="a6"/>
          <w:sz w:val="28"/>
          <w:szCs w:val="28"/>
        </w:rPr>
        <w:t xml:space="preserve"> - один из наиболее известных в стране проектов издательства «Просвещение». </w:t>
      </w:r>
      <w:r w:rsidRPr="006B2939">
        <w:rPr>
          <w:sz w:val="28"/>
          <w:szCs w:val="28"/>
        </w:rPr>
        <w:t xml:space="preserve">В качестве единого целого УМК «Школа России» работает с 2001 года. Авторы </w:t>
      </w:r>
      <w:proofErr w:type="spellStart"/>
      <w:r w:rsidRPr="006B2939">
        <w:rPr>
          <w:sz w:val="28"/>
          <w:szCs w:val="28"/>
        </w:rPr>
        <w:t>прграммы</w:t>
      </w:r>
      <w:proofErr w:type="spellEnd"/>
      <w:r w:rsidRPr="006B2939">
        <w:rPr>
          <w:sz w:val="28"/>
          <w:szCs w:val="28"/>
        </w:rPr>
        <w:t xml:space="preserve"> «Школа России» - ученые, чьи имена известны всем, кто работает в системе </w:t>
      </w:r>
      <w:proofErr w:type="spellStart"/>
      <w:r w:rsidRPr="006B2939">
        <w:rPr>
          <w:sz w:val="28"/>
          <w:szCs w:val="28"/>
        </w:rPr>
        <w:t>начальноо</w:t>
      </w:r>
      <w:proofErr w:type="spellEnd"/>
      <w:r w:rsidRPr="006B2939">
        <w:rPr>
          <w:sz w:val="28"/>
          <w:szCs w:val="28"/>
        </w:rPr>
        <w:t xml:space="preserve"> образования: В.Г. Горецкий, М.И. Моро, А.А. Плешаков, В.П. </w:t>
      </w:r>
      <w:proofErr w:type="spellStart"/>
      <w:r w:rsidRPr="006B2939">
        <w:rPr>
          <w:sz w:val="28"/>
          <w:szCs w:val="28"/>
        </w:rPr>
        <w:t>Канакина</w:t>
      </w:r>
      <w:proofErr w:type="spellEnd"/>
      <w:r w:rsidRPr="006B2939">
        <w:rPr>
          <w:sz w:val="28"/>
          <w:szCs w:val="28"/>
        </w:rPr>
        <w:t xml:space="preserve">, Л.М. Зеленина, Л.Ф. Климанова и др. Однако учебники УМК были переработаны в соответствии с требованиями ФГОС и вновь отправлены на экспертизу. </w:t>
      </w:r>
      <w:r w:rsidRPr="006B2939">
        <w:rPr>
          <w:rStyle w:val="a6"/>
          <w:sz w:val="28"/>
          <w:szCs w:val="28"/>
        </w:rPr>
        <w:t>В ноябре 2010 года издательство «Просвещение» получило положительные экспертные заключения Российской академии наук и Российской академии образования о том, что система учебников «Школа России» обеспечивает достижение результатов освоения основной образовательной программы начального общего образования и полностью соответствует требованиям федерального государственного образовательного стандарта (ФГОС).</w:t>
      </w:r>
      <w:r w:rsidRPr="006B2939">
        <w:rPr>
          <w:sz w:val="28"/>
          <w:szCs w:val="28"/>
        </w:rPr>
        <w:t xml:space="preserve"> Все учебники, составляющие завершенные предметные линии УМК «Школа России», получили положительные оценки РАН и РАО.</w:t>
      </w:r>
    </w:p>
    <w:p w:rsidR="00D15F38" w:rsidRPr="006B2939" w:rsidRDefault="00D15F38" w:rsidP="006B2939">
      <w:pPr>
        <w:pStyle w:val="a4"/>
        <w:jc w:val="both"/>
        <w:rPr>
          <w:sz w:val="28"/>
          <w:szCs w:val="28"/>
        </w:rPr>
      </w:pPr>
      <w:r w:rsidRPr="006B2939">
        <w:rPr>
          <w:rStyle w:val="a3"/>
          <w:sz w:val="28"/>
          <w:szCs w:val="28"/>
        </w:rPr>
        <w:t>Существенной особенностью системы учебников «Школа России» является направленность на формирование у учащихся универсальных учебных действий (УУД) как основы умения учиться, на включение детей в учебную деятельность при изучении всех школьных предметов.</w:t>
      </w:r>
      <w:r w:rsidRPr="006B2939">
        <w:rPr>
          <w:sz w:val="28"/>
          <w:szCs w:val="28"/>
        </w:rPr>
        <w:t xml:space="preserve"> В доработанных учебниках «Школы России» этим и другим важнейшим аспектам начального общего образования, зафиксированным в новом стандарте, уделено особое внимание. Главный принцип модернизации учебников УМК «Школа России» — усиление ориентирования учебного материала, способов его представления, методов обучения на максимальное включение учащихся в учебную деятельность и реализацию идеологической основы ФГОС – Концепции духовно-нравственного развития и воспитания личности гражданина России.</w:t>
      </w:r>
    </w:p>
    <w:p w:rsidR="00D15F38" w:rsidRPr="006B2939" w:rsidRDefault="00D15F38" w:rsidP="006B2939">
      <w:pPr>
        <w:pStyle w:val="a4"/>
        <w:jc w:val="both"/>
        <w:rPr>
          <w:sz w:val="28"/>
          <w:szCs w:val="28"/>
        </w:rPr>
      </w:pPr>
      <w:r w:rsidRPr="006B2939">
        <w:rPr>
          <w:rStyle w:val="a3"/>
          <w:sz w:val="28"/>
          <w:szCs w:val="28"/>
        </w:rPr>
        <w:t xml:space="preserve">УМК «Школа России» </w:t>
      </w:r>
      <w:proofErr w:type="gramStart"/>
      <w:r w:rsidRPr="006B2939">
        <w:rPr>
          <w:rStyle w:val="a3"/>
          <w:sz w:val="28"/>
          <w:szCs w:val="28"/>
        </w:rPr>
        <w:t>построен</w:t>
      </w:r>
      <w:proofErr w:type="gramEnd"/>
      <w:r w:rsidRPr="006B2939">
        <w:rPr>
          <w:rStyle w:val="a3"/>
          <w:sz w:val="28"/>
          <w:szCs w:val="28"/>
        </w:rPr>
        <w:t xml:space="preserve"> на единых для всех учебных предметов основополагающих принципах, имеет полное программно-методическое сопровождение и гарантирует преемственность с дошкольным образованием.</w:t>
      </w:r>
      <w:r w:rsidRPr="006B2939">
        <w:rPr>
          <w:sz w:val="28"/>
          <w:szCs w:val="28"/>
        </w:rPr>
        <w:t xml:space="preserve"> Ведущая целевая установка и основные средства ее реализации, заложенные в основу программы «Школа России» направлены </w:t>
      </w:r>
      <w:r w:rsidRPr="006B2939">
        <w:rPr>
          <w:sz w:val="28"/>
          <w:szCs w:val="28"/>
        </w:rPr>
        <w:lastRenderedPageBreak/>
        <w:t>на обеспечение современного образования младшего школьника в контексте требований ФГОС. Мощным образовательным ресурсом является информационно-образовательная среда (ИОС) УМК «Школа России», включающая: </w:t>
      </w:r>
      <w:r w:rsidRPr="006B2939">
        <w:rPr>
          <w:rStyle w:val="a3"/>
          <w:i/>
          <w:iCs/>
          <w:sz w:val="28"/>
          <w:szCs w:val="28"/>
        </w:rPr>
        <w:t>концепцию</w:t>
      </w:r>
      <w:r w:rsidRPr="006B2939">
        <w:rPr>
          <w:sz w:val="28"/>
          <w:szCs w:val="28"/>
        </w:rPr>
        <w:t>, </w:t>
      </w:r>
      <w:r w:rsidRPr="006B2939">
        <w:rPr>
          <w:rStyle w:val="a3"/>
          <w:i/>
          <w:iCs/>
          <w:sz w:val="28"/>
          <w:szCs w:val="28"/>
        </w:rPr>
        <w:t>рабочие программы</w:t>
      </w:r>
      <w:r w:rsidRPr="006B2939">
        <w:rPr>
          <w:sz w:val="28"/>
          <w:szCs w:val="28"/>
        </w:rPr>
        <w:t>, </w:t>
      </w:r>
      <w:r w:rsidRPr="006B2939">
        <w:rPr>
          <w:rStyle w:val="a3"/>
          <w:i/>
          <w:iCs/>
          <w:sz w:val="28"/>
          <w:szCs w:val="28"/>
        </w:rPr>
        <w:t>систему учебников</w:t>
      </w:r>
      <w:r w:rsidRPr="006B2939">
        <w:rPr>
          <w:sz w:val="28"/>
          <w:szCs w:val="28"/>
        </w:rPr>
        <w:t>, составляющие ядро ИОС и мощную </w:t>
      </w:r>
      <w:r w:rsidRPr="006B2939">
        <w:rPr>
          <w:rStyle w:val="a3"/>
          <w:i/>
          <w:iCs/>
          <w:sz w:val="28"/>
          <w:szCs w:val="28"/>
        </w:rPr>
        <w:t>методическую оболочку</w:t>
      </w:r>
      <w:r w:rsidRPr="006B2939">
        <w:rPr>
          <w:sz w:val="28"/>
          <w:szCs w:val="28"/>
        </w:rPr>
        <w:t>. Кроме того, программа </w:t>
      </w:r>
      <w:r w:rsidRPr="006B2939">
        <w:rPr>
          <w:rStyle w:val="a3"/>
          <w:sz w:val="28"/>
          <w:szCs w:val="28"/>
        </w:rPr>
        <w:t>«Школа России» </w:t>
      </w:r>
      <w:r w:rsidRPr="006B2939">
        <w:rPr>
          <w:sz w:val="28"/>
          <w:szCs w:val="28"/>
        </w:rPr>
        <w:t xml:space="preserve">имеет </w:t>
      </w:r>
      <w:proofErr w:type="gramStart"/>
      <w:r w:rsidRPr="006B2939">
        <w:rPr>
          <w:sz w:val="28"/>
          <w:szCs w:val="28"/>
        </w:rPr>
        <w:t>многоцелевую</w:t>
      </w:r>
      <w:proofErr w:type="gramEnd"/>
      <w:r w:rsidRPr="006B2939">
        <w:rPr>
          <w:sz w:val="28"/>
          <w:szCs w:val="28"/>
        </w:rPr>
        <w:t xml:space="preserve"> интернет-поддержку.</w:t>
      </w:r>
    </w:p>
    <w:p w:rsidR="00D15F38" w:rsidRPr="006B2939" w:rsidRDefault="00D15F38" w:rsidP="00D15F38">
      <w:pPr>
        <w:pStyle w:val="a4"/>
        <w:rPr>
          <w:sz w:val="28"/>
          <w:szCs w:val="28"/>
        </w:rPr>
      </w:pPr>
      <w:r w:rsidRPr="006B2939">
        <w:rPr>
          <w:rStyle w:val="a3"/>
          <w:sz w:val="28"/>
          <w:szCs w:val="28"/>
        </w:rPr>
        <w:t>Основополагающие принципы УМК «Школа России»: </w:t>
      </w:r>
      <w:r w:rsidRPr="006B2939">
        <w:rPr>
          <w:sz w:val="28"/>
          <w:szCs w:val="28"/>
        </w:rPr>
        <w:br/>
        <w:t xml:space="preserve">• принцип воспитания гражданина России; </w:t>
      </w:r>
      <w:r w:rsidRPr="006B2939">
        <w:rPr>
          <w:sz w:val="28"/>
          <w:szCs w:val="28"/>
        </w:rPr>
        <w:br/>
        <w:t>• принцип ценностных ориентиров;</w:t>
      </w:r>
      <w:r w:rsidRPr="006B2939">
        <w:rPr>
          <w:sz w:val="28"/>
          <w:szCs w:val="28"/>
        </w:rPr>
        <w:br/>
        <w:t xml:space="preserve">• принцип </w:t>
      </w:r>
      <w:proofErr w:type="spellStart"/>
      <w:r w:rsidRPr="006B2939">
        <w:rPr>
          <w:sz w:val="28"/>
          <w:szCs w:val="28"/>
        </w:rPr>
        <w:t>экоадекватного</w:t>
      </w:r>
      <w:proofErr w:type="spellEnd"/>
      <w:r w:rsidRPr="006B2939">
        <w:rPr>
          <w:sz w:val="28"/>
          <w:szCs w:val="28"/>
        </w:rPr>
        <w:t xml:space="preserve"> характера образования;</w:t>
      </w:r>
      <w:r w:rsidRPr="006B2939">
        <w:rPr>
          <w:sz w:val="28"/>
          <w:szCs w:val="28"/>
        </w:rPr>
        <w:br/>
        <w:t xml:space="preserve">• принцип обучения в деятельности; </w:t>
      </w:r>
      <w:r w:rsidRPr="006B2939">
        <w:rPr>
          <w:sz w:val="28"/>
          <w:szCs w:val="28"/>
        </w:rPr>
        <w:br/>
        <w:t xml:space="preserve">• принцип работы на результат; </w:t>
      </w:r>
      <w:r w:rsidRPr="006B2939">
        <w:rPr>
          <w:sz w:val="28"/>
          <w:szCs w:val="28"/>
        </w:rPr>
        <w:br/>
        <w:t>• принцип синтеза традиций и инноваций;</w:t>
      </w:r>
      <w:r w:rsidRPr="006B2939">
        <w:rPr>
          <w:sz w:val="28"/>
          <w:szCs w:val="28"/>
        </w:rPr>
        <w:br/>
        <w:t>• принцип глобальной ориентации образования;</w:t>
      </w:r>
      <w:r w:rsidRPr="006B2939">
        <w:rPr>
          <w:sz w:val="28"/>
          <w:szCs w:val="28"/>
        </w:rPr>
        <w:br/>
        <w:t>• принцип вариативности.</w:t>
      </w:r>
    </w:p>
    <w:p w:rsidR="00D15F38" w:rsidRPr="006B2939" w:rsidRDefault="00D15F38" w:rsidP="00D15F38">
      <w:pPr>
        <w:pStyle w:val="a4"/>
        <w:rPr>
          <w:sz w:val="28"/>
          <w:szCs w:val="28"/>
        </w:rPr>
      </w:pPr>
      <w:r w:rsidRPr="006B2939">
        <w:rPr>
          <w:rStyle w:val="a3"/>
          <w:sz w:val="28"/>
          <w:szCs w:val="28"/>
        </w:rPr>
        <w:t>Ведущая целевая установка программы </w:t>
      </w:r>
      <w:r w:rsidRPr="006B2939">
        <w:rPr>
          <w:sz w:val="28"/>
          <w:szCs w:val="28"/>
        </w:rPr>
        <w:t>- обеспечение современного образования младшего школьника в контексте требований ФГОС НОО.</w:t>
      </w:r>
    </w:p>
    <w:p w:rsidR="00D15F38" w:rsidRPr="006B2939" w:rsidRDefault="00D15F38" w:rsidP="00D15F38">
      <w:pPr>
        <w:pStyle w:val="a4"/>
        <w:rPr>
          <w:sz w:val="28"/>
          <w:szCs w:val="28"/>
        </w:rPr>
      </w:pPr>
      <w:proofErr w:type="gramStart"/>
      <w:r w:rsidRPr="006B2939">
        <w:rPr>
          <w:rStyle w:val="a3"/>
          <w:sz w:val="28"/>
          <w:szCs w:val="28"/>
        </w:rPr>
        <w:t>Учебно-методический комплекс «Школа России» сегодня - это: </w:t>
      </w:r>
      <w:r w:rsidRPr="006B2939">
        <w:rPr>
          <w:sz w:val="28"/>
          <w:szCs w:val="28"/>
        </w:rPr>
        <w:br/>
        <w:t xml:space="preserve">• мощный потенциал для духовно-нравственного развития и воспитания личности гражданина России; </w:t>
      </w:r>
      <w:r w:rsidRPr="006B2939">
        <w:rPr>
          <w:sz w:val="28"/>
          <w:szCs w:val="28"/>
        </w:rPr>
        <w:br/>
        <w:t>• реальная возможность достижения личностных, метапредметных и предметных результатов, соответствующих задачам современного образования;</w:t>
      </w:r>
      <w:r w:rsidRPr="006B2939">
        <w:rPr>
          <w:sz w:val="28"/>
          <w:szCs w:val="28"/>
        </w:rPr>
        <w:br/>
        <w:t>• эффективное сочетание лучших традиций российского образования и проверенных практиками образовательного процесса инноваций;</w:t>
      </w:r>
      <w:r w:rsidRPr="006B2939">
        <w:rPr>
          <w:sz w:val="28"/>
          <w:szCs w:val="28"/>
        </w:rPr>
        <w:br/>
        <w:t>• постоянно обновляющаяся, наиболее востребованная и понятная учителю образовательная система для начальной школы.</w:t>
      </w:r>
      <w:proofErr w:type="gramEnd"/>
    </w:p>
    <w:p w:rsidR="00D15F38" w:rsidRPr="006B2939" w:rsidRDefault="00D15F38" w:rsidP="00D15F38">
      <w:pPr>
        <w:pStyle w:val="a4"/>
        <w:rPr>
          <w:sz w:val="28"/>
          <w:szCs w:val="28"/>
        </w:rPr>
      </w:pPr>
      <w:r w:rsidRPr="006B2939">
        <w:rPr>
          <w:rStyle w:val="a3"/>
          <w:sz w:val="28"/>
          <w:szCs w:val="28"/>
        </w:rPr>
        <w:t>Концепция</w:t>
      </w:r>
      <w:r w:rsidRPr="006B2939">
        <w:rPr>
          <w:sz w:val="28"/>
          <w:szCs w:val="28"/>
        </w:rPr>
        <w:t> </w:t>
      </w:r>
      <w:r w:rsidRPr="006B2939">
        <w:rPr>
          <w:rStyle w:val="a3"/>
          <w:sz w:val="28"/>
          <w:szCs w:val="28"/>
        </w:rPr>
        <w:t xml:space="preserve">УМК «Школа России» </w:t>
      </w:r>
      <w:r w:rsidRPr="006B2939">
        <w:rPr>
          <w:sz w:val="28"/>
          <w:szCs w:val="28"/>
        </w:rPr>
        <w:t>разработана в соответствии с требованиями Федерального государственного образовательного стандарта начального общего образования (ФГОС НОО). </w:t>
      </w:r>
    </w:p>
    <w:p w:rsidR="00D15F38" w:rsidRPr="006B2939" w:rsidRDefault="00D15F38">
      <w:pPr>
        <w:rPr>
          <w:sz w:val="28"/>
          <w:szCs w:val="28"/>
        </w:rPr>
      </w:pPr>
    </w:p>
    <w:sectPr w:rsidR="00D15F38" w:rsidRPr="006B2939" w:rsidSect="00477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38"/>
    <w:rsid w:val="000209B8"/>
    <w:rsid w:val="000462D1"/>
    <w:rsid w:val="000A6E5C"/>
    <w:rsid w:val="000D395E"/>
    <w:rsid w:val="001174C1"/>
    <w:rsid w:val="0015367B"/>
    <w:rsid w:val="00157D4B"/>
    <w:rsid w:val="001C4C09"/>
    <w:rsid w:val="0028560D"/>
    <w:rsid w:val="002C1445"/>
    <w:rsid w:val="002E4FBD"/>
    <w:rsid w:val="002F6513"/>
    <w:rsid w:val="00347F76"/>
    <w:rsid w:val="003C43A8"/>
    <w:rsid w:val="003F2EFB"/>
    <w:rsid w:val="00454B22"/>
    <w:rsid w:val="00461684"/>
    <w:rsid w:val="00477278"/>
    <w:rsid w:val="00477844"/>
    <w:rsid w:val="004E6D6A"/>
    <w:rsid w:val="004F7A6F"/>
    <w:rsid w:val="00617435"/>
    <w:rsid w:val="006307D3"/>
    <w:rsid w:val="00647854"/>
    <w:rsid w:val="006530F5"/>
    <w:rsid w:val="0067006D"/>
    <w:rsid w:val="006749F4"/>
    <w:rsid w:val="006B2939"/>
    <w:rsid w:val="006E4888"/>
    <w:rsid w:val="00704592"/>
    <w:rsid w:val="00723D34"/>
    <w:rsid w:val="0075000C"/>
    <w:rsid w:val="0077058B"/>
    <w:rsid w:val="007919F9"/>
    <w:rsid w:val="007C5C3E"/>
    <w:rsid w:val="007E0B58"/>
    <w:rsid w:val="007E20C1"/>
    <w:rsid w:val="008C585D"/>
    <w:rsid w:val="008E1B46"/>
    <w:rsid w:val="00903BAD"/>
    <w:rsid w:val="00905523"/>
    <w:rsid w:val="009066BF"/>
    <w:rsid w:val="00974EB6"/>
    <w:rsid w:val="0098591C"/>
    <w:rsid w:val="00993DD7"/>
    <w:rsid w:val="00A042A2"/>
    <w:rsid w:val="00A359D5"/>
    <w:rsid w:val="00AF4427"/>
    <w:rsid w:val="00AF57C3"/>
    <w:rsid w:val="00B01965"/>
    <w:rsid w:val="00B54E34"/>
    <w:rsid w:val="00B71EF3"/>
    <w:rsid w:val="00B947EF"/>
    <w:rsid w:val="00BA19BD"/>
    <w:rsid w:val="00BC1A7B"/>
    <w:rsid w:val="00BD00A4"/>
    <w:rsid w:val="00BD7B0E"/>
    <w:rsid w:val="00CF09D1"/>
    <w:rsid w:val="00CF0D79"/>
    <w:rsid w:val="00D06DDD"/>
    <w:rsid w:val="00D155F6"/>
    <w:rsid w:val="00D15F38"/>
    <w:rsid w:val="00D42574"/>
    <w:rsid w:val="00D55838"/>
    <w:rsid w:val="00DD6647"/>
    <w:rsid w:val="00E02FD1"/>
    <w:rsid w:val="00E601DB"/>
    <w:rsid w:val="00F302C9"/>
    <w:rsid w:val="00F30D5F"/>
    <w:rsid w:val="00F36C6C"/>
    <w:rsid w:val="00F571B3"/>
    <w:rsid w:val="00F6313F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5F38"/>
    <w:rPr>
      <w:b/>
      <w:bCs/>
    </w:rPr>
  </w:style>
  <w:style w:type="paragraph" w:styleId="a4">
    <w:name w:val="Normal (Web)"/>
    <w:basedOn w:val="a"/>
    <w:uiPriority w:val="99"/>
    <w:semiHidden/>
    <w:unhideWhenUsed/>
    <w:rsid w:val="00D1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15F38"/>
    <w:rPr>
      <w:color w:val="0000FF"/>
      <w:u w:val="single"/>
    </w:rPr>
  </w:style>
  <w:style w:type="character" w:styleId="a6">
    <w:name w:val="Emphasis"/>
    <w:basedOn w:val="a0"/>
    <w:uiPriority w:val="20"/>
    <w:qFormat/>
    <w:rsid w:val="00D15F3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15F38"/>
    <w:rPr>
      <w:b/>
      <w:bCs/>
    </w:rPr>
  </w:style>
  <w:style w:type="paragraph" w:styleId="a4">
    <w:name w:val="Normal (Web)"/>
    <w:basedOn w:val="a"/>
    <w:uiPriority w:val="99"/>
    <w:semiHidden/>
    <w:unhideWhenUsed/>
    <w:rsid w:val="00D15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15F38"/>
    <w:rPr>
      <w:color w:val="0000FF"/>
      <w:u w:val="single"/>
    </w:rPr>
  </w:style>
  <w:style w:type="character" w:styleId="a6">
    <w:name w:val="Emphasis"/>
    <w:basedOn w:val="a0"/>
    <w:uiPriority w:val="20"/>
    <w:qFormat/>
    <w:rsid w:val="00D15F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guide.ru/index.php/progs/perspectiv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guide.ru/index.php/progs/perspectiva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oolguide.ru/index.php/progs/perspectiva.html" TargetMode="External"/><Relationship Id="rId5" Type="http://schemas.openxmlformats.org/officeDocument/2006/relationships/hyperlink" Target="https://schoolguide.ru/index.php/progs/shkola-rossii/umk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1024</Words>
  <Characters>5842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19</Company>
  <LinksUpToDate>false</LinksUpToDate>
  <CharactersWithSpaces>6853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2020-01-21T09:49:00Z</dcterms:created>
  <dcterms:modified xsi:type="dcterms:W3CDTF">2020-01-21T09:49:00Z</dcterms:modified>
</cp:coreProperties>
</file>